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B5" w:rsidRDefault="00752DB5" w:rsidP="00752DB5">
      <w:pPr>
        <w:ind w:left="360" w:right="850"/>
        <w:rPr>
          <w:szCs w:val="24"/>
        </w:rPr>
      </w:pPr>
    </w:p>
    <w:p w:rsidR="00752DB5" w:rsidRDefault="00752DB5" w:rsidP="00752DB5">
      <w:pPr>
        <w:ind w:left="360" w:right="850"/>
        <w:rPr>
          <w:szCs w:val="24"/>
        </w:rPr>
      </w:pPr>
    </w:p>
    <w:p w:rsidR="00752DB5" w:rsidRDefault="00752DB5" w:rsidP="00752DB5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3C1BF5">
        <w:rPr>
          <w:szCs w:val="24"/>
        </w:rPr>
        <w:t>3.</w:t>
      </w:r>
      <w:bookmarkStart w:id="0" w:name="_GoBack"/>
      <w:bookmarkEnd w:id="0"/>
      <w:r>
        <w:rPr>
          <w:szCs w:val="24"/>
        </w:rPr>
        <w:t xml:space="preserve">  sjednice Školskog odbora održane 8.6.2021.god.</w:t>
      </w:r>
    </w:p>
    <w:p w:rsidR="00752DB5" w:rsidRDefault="00752DB5" w:rsidP="00752DB5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752DB5" w:rsidRDefault="00752DB5" w:rsidP="00752DB5">
      <w:pPr>
        <w:ind w:left="360" w:right="850"/>
        <w:rPr>
          <w:szCs w:val="24"/>
        </w:rPr>
      </w:pPr>
    </w:p>
    <w:p w:rsidR="00752DB5" w:rsidRPr="00752DB5" w:rsidRDefault="00752DB5" w:rsidP="00752DB5">
      <w:pPr>
        <w:pStyle w:val="Tijeloteksta-prvauvlaka"/>
        <w:ind w:firstLine="0"/>
      </w:pPr>
      <w:r w:rsidRPr="00752DB5">
        <w:t>1. Verifikacija zapisnika s prethodne 2. sjednice Školskog odbora</w:t>
      </w:r>
    </w:p>
    <w:p w:rsidR="00752DB5" w:rsidRPr="00752DB5" w:rsidRDefault="00752DB5" w:rsidP="00752DB5">
      <w:pPr>
        <w:pStyle w:val="Tijeloteksta-prvauvlaka"/>
        <w:ind w:firstLine="0"/>
      </w:pPr>
      <w:r w:rsidRPr="00752DB5">
        <w:t>2. Pregledavanje natječajne dokumentacije, utvrđivanje kandidata koji ispunjavaju nužne uvjete i vrednovanje dodatnih kompetencija potrebnih za ravnatelja, odnosno rangiranje po bodovima</w:t>
      </w:r>
    </w:p>
    <w:p w:rsidR="00752DB5" w:rsidRPr="00752DB5" w:rsidRDefault="00752DB5" w:rsidP="00752DB5">
      <w:pPr>
        <w:pStyle w:val="Tijeloteksta-prvauvlaka"/>
        <w:ind w:firstLine="0"/>
      </w:pPr>
      <w:r w:rsidRPr="00752DB5">
        <w:t>3. Utvrđivanje liste dva najbolje rangirana kandidata</w:t>
      </w:r>
    </w:p>
    <w:p w:rsidR="00752DB5" w:rsidRPr="00752DB5" w:rsidRDefault="00752DB5" w:rsidP="00752DB5">
      <w:pPr>
        <w:pStyle w:val="Tijeloteksta-prvauvlaka"/>
        <w:ind w:firstLine="0"/>
      </w:pPr>
      <w:r w:rsidRPr="00752DB5">
        <w:t>4. Donošenje odluke o osnutku učeničke zadruge i formiranje privremenog zadružnog odbora</w:t>
      </w:r>
    </w:p>
    <w:p w:rsidR="00752DB5" w:rsidRPr="00752DB5" w:rsidRDefault="00752DB5" w:rsidP="00752DB5">
      <w:pPr>
        <w:pStyle w:val="Tijeloteksta-prvauvlaka"/>
        <w:ind w:firstLine="0"/>
      </w:pPr>
      <w:r w:rsidRPr="00752DB5">
        <w:t>5. Razno</w:t>
      </w:r>
    </w:p>
    <w:p w:rsidR="00752DB5" w:rsidRDefault="00752DB5" w:rsidP="00752DB5">
      <w:pPr>
        <w:ind w:left="360" w:right="850"/>
        <w:rPr>
          <w:szCs w:val="24"/>
        </w:rPr>
      </w:pPr>
    </w:p>
    <w:p w:rsidR="00752DB5" w:rsidRPr="00ED47F8" w:rsidRDefault="00752DB5" w:rsidP="00752DB5">
      <w:pPr>
        <w:pStyle w:val="Tijeloteksta-prvauvlaka"/>
        <w:ind w:firstLine="0"/>
      </w:pPr>
      <w:r>
        <w:t>Zaključak 1. Zapisnik s prethodne sjednice verificiran je jednoglasno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t xml:space="preserve">Zaključak 2.  </w:t>
      </w:r>
      <w:r>
        <w:rPr>
          <w:color w:val="000000"/>
        </w:rPr>
        <w:t xml:space="preserve">Predsjedatelj iznosi kako se na natječaj za mjesto ravnatelja OŠ Tina Ujevića prijavilo 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dva kandidata te da su ponude dostavljene unutar roka koji je predviđen natječajem, iste su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urudžbirane od strane škole. Pregledavanjem natječajne dokumentacije utvrđeno je da su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dostavljeni svi potrebni dokumenti te da oba kandidata ispunjavaju nužne uvjete natječaja.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>
        <w:rPr>
          <w:color w:val="000000"/>
        </w:rPr>
        <w:t xml:space="preserve"> Oba kandidata ostvarili su jednaki broj bodova (ukupno 3).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t xml:space="preserve">Zaključak 3.  </w:t>
      </w:r>
      <w:r>
        <w:rPr>
          <w:color w:val="000000"/>
        </w:rPr>
        <w:t xml:space="preserve">Školski odbor je nakon utvrđivanja ukupnog rezultata ostvareno na vrednovanju 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pristupio utvrđivanju liste dva najbolje rangirana kandidata. Listu s dva najbolje </w:t>
      </w:r>
    </w:p>
    <w:p w:rsid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left="708" w:firstLine="708"/>
        <w:textAlignment w:val="baseline"/>
        <w:rPr>
          <w:color w:val="000000"/>
        </w:rPr>
      </w:pPr>
      <w:r>
        <w:rPr>
          <w:color w:val="000000"/>
        </w:rPr>
        <w:t xml:space="preserve">rangirana kandidata školski odbor dostavio je Vijeću roditelja, Učiteljskom vijeću, </w:t>
      </w:r>
    </w:p>
    <w:p w:rsidR="00752DB5" w:rsidRPr="00752DB5" w:rsidRDefault="00752DB5" w:rsidP="00752DB5">
      <w:pPr>
        <w:pStyle w:val="t-9-8"/>
        <w:shd w:val="clear" w:color="auto" w:fill="FFFFFF"/>
        <w:spacing w:before="0" w:beforeAutospacing="0" w:after="300" w:afterAutospacing="0"/>
        <w:ind w:left="708" w:firstLine="708"/>
        <w:textAlignment w:val="baseline"/>
        <w:rPr>
          <w:b/>
        </w:rPr>
      </w:pPr>
      <w:r>
        <w:rPr>
          <w:color w:val="000000"/>
        </w:rPr>
        <w:t>Zboru radnik i Školskom odboru.</w:t>
      </w:r>
    </w:p>
    <w:p w:rsidR="00752DB5" w:rsidRDefault="00752DB5" w:rsidP="00752DB5">
      <w:pPr>
        <w:pStyle w:val="Tijeloteksta-prvauvlaka"/>
        <w:ind w:firstLine="0"/>
      </w:pPr>
      <w:r>
        <w:t xml:space="preserve">Zaključak 4.  Školski odbor donio je jednoglasno odluku o osnivanju Učeničke zadruge te je </w:t>
      </w:r>
    </w:p>
    <w:p w:rsidR="00752DB5" w:rsidRDefault="00752DB5" w:rsidP="00752DB5">
      <w:pPr>
        <w:pStyle w:val="Tijeloteksta-prvauvlaka"/>
        <w:ind w:firstLine="0"/>
      </w:pPr>
      <w:r>
        <w:t xml:space="preserve">                      formirao privremeni zadružni odbor</w:t>
      </w:r>
    </w:p>
    <w:p w:rsidR="00752DB5" w:rsidRPr="00F72B9E" w:rsidRDefault="00752DB5" w:rsidP="00752DB5">
      <w:pPr>
        <w:pStyle w:val="Tijeloteksta-prvauvlaka"/>
        <w:ind w:firstLine="0"/>
      </w:pPr>
      <w:r>
        <w:t>Zaključak 5. Nije bilo prijedloga, primjedbi i pitanja.</w:t>
      </w:r>
    </w:p>
    <w:p w:rsidR="00752DB5" w:rsidRDefault="00752DB5" w:rsidP="00752DB5">
      <w:pPr>
        <w:ind w:left="360" w:right="850"/>
        <w:rPr>
          <w:szCs w:val="24"/>
        </w:rPr>
      </w:pPr>
    </w:p>
    <w:p w:rsidR="00752DB5" w:rsidRDefault="00752DB5" w:rsidP="00752DB5">
      <w:pPr>
        <w:ind w:left="360" w:right="850"/>
        <w:rPr>
          <w:szCs w:val="24"/>
        </w:rPr>
      </w:pPr>
    </w:p>
    <w:p w:rsidR="00752DB5" w:rsidRDefault="00752DB5" w:rsidP="00752DB5">
      <w:pPr>
        <w:ind w:left="360" w:right="850"/>
        <w:rPr>
          <w:szCs w:val="24"/>
        </w:rPr>
      </w:pPr>
    </w:p>
    <w:p w:rsidR="00752DB5" w:rsidRDefault="00752DB5" w:rsidP="00752DB5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752DB5" w:rsidRPr="008723AB" w:rsidRDefault="00752DB5" w:rsidP="00752DB5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752DB5" w:rsidRDefault="00752DB5" w:rsidP="00752DB5"/>
    <w:p w:rsidR="00752DB5" w:rsidRDefault="00752DB5" w:rsidP="00752DB5"/>
    <w:p w:rsidR="00752DB5" w:rsidRDefault="00752DB5" w:rsidP="00752DB5"/>
    <w:p w:rsidR="00841CBC" w:rsidRDefault="00841CBC"/>
    <w:sectPr w:rsidR="00841CBC">
      <w:headerReference w:type="first" r:id="rId6"/>
      <w:footerReference w:type="first" r:id="rId7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B5" w:rsidRDefault="00752DB5" w:rsidP="00752DB5">
      <w:r>
        <w:separator/>
      </w:r>
    </w:p>
  </w:endnote>
  <w:endnote w:type="continuationSeparator" w:id="0">
    <w:p w:rsidR="00752DB5" w:rsidRDefault="00752DB5" w:rsidP="0075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752DB5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B5" w:rsidRDefault="00752DB5" w:rsidP="00752DB5">
      <w:r>
        <w:separator/>
      </w:r>
    </w:p>
  </w:footnote>
  <w:footnote w:type="continuationSeparator" w:id="0">
    <w:p w:rsidR="00752DB5" w:rsidRDefault="00752DB5" w:rsidP="0075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752DB5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2B4292E9" wp14:editId="340AB95B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3C1BF5">
          <w:pPr>
            <w:pStyle w:val="Zaglavlje"/>
            <w:ind w:right="1559"/>
            <w:jc w:val="right"/>
          </w:pPr>
        </w:p>
        <w:p w:rsidR="007D6394" w:rsidRDefault="00752DB5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752DB5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3C1BF5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5"/>
    <w:rsid w:val="003C1BF5"/>
    <w:rsid w:val="00752DB5"/>
    <w:rsid w:val="008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3B9F"/>
  <w15:chartTrackingRefBased/>
  <w15:docId w15:val="{1FA3361C-F9A0-4199-930D-C931778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2DB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52DB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752DB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52DB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52DB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52DB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752DB5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752DB5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752D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2022-03-16T13:11:00Z</dcterms:created>
  <dcterms:modified xsi:type="dcterms:W3CDTF">2022-03-16T14:53:00Z</dcterms:modified>
</cp:coreProperties>
</file>