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D6" w:rsidRPr="00127347" w:rsidRDefault="00127347">
      <w:pPr>
        <w:rPr>
          <w:sz w:val="28"/>
          <w:szCs w:val="28"/>
        </w:rPr>
      </w:pPr>
      <w:bookmarkStart w:id="0" w:name="_GoBack"/>
      <w:bookmarkEnd w:id="0"/>
      <w:r w:rsidRPr="00127347">
        <w:rPr>
          <w:sz w:val="28"/>
          <w:szCs w:val="28"/>
        </w:rPr>
        <w:t>OŠ Tina Ujevića</w:t>
      </w:r>
    </w:p>
    <w:p w:rsidR="00127347" w:rsidRPr="00127347" w:rsidRDefault="00127347">
      <w:pPr>
        <w:rPr>
          <w:sz w:val="28"/>
          <w:szCs w:val="28"/>
        </w:rPr>
      </w:pPr>
      <w:r w:rsidRPr="00127347">
        <w:rPr>
          <w:sz w:val="28"/>
          <w:szCs w:val="28"/>
        </w:rPr>
        <w:t>Koturaška cesta 75</w:t>
      </w:r>
    </w:p>
    <w:p w:rsidR="00127347" w:rsidRPr="00127347" w:rsidRDefault="00127347">
      <w:pPr>
        <w:rPr>
          <w:sz w:val="28"/>
          <w:szCs w:val="28"/>
        </w:rPr>
      </w:pPr>
      <w:r w:rsidRPr="00127347">
        <w:rPr>
          <w:sz w:val="28"/>
          <w:szCs w:val="28"/>
        </w:rPr>
        <w:t>10 000 Zagreb</w:t>
      </w:r>
    </w:p>
    <w:p w:rsidR="00127347" w:rsidRDefault="00127347">
      <w:r w:rsidRPr="00127347">
        <w:rPr>
          <w:sz w:val="28"/>
          <w:szCs w:val="28"/>
        </w:rPr>
        <w:t>„Gotov (a) sam, a što sad?“, Erasmus +</w:t>
      </w:r>
    </w:p>
    <w:p w:rsidR="00127347" w:rsidRPr="00127347" w:rsidRDefault="00127347" w:rsidP="00127347">
      <w:pPr>
        <w:jc w:val="center"/>
        <w:rPr>
          <w:b/>
          <w:sz w:val="72"/>
          <w:szCs w:val="72"/>
        </w:rPr>
      </w:pPr>
    </w:p>
    <w:p w:rsidR="00127347" w:rsidRDefault="00127347" w:rsidP="00127347">
      <w:pPr>
        <w:jc w:val="center"/>
        <w:rPr>
          <w:b/>
          <w:sz w:val="72"/>
          <w:szCs w:val="72"/>
        </w:rPr>
      </w:pPr>
    </w:p>
    <w:p w:rsidR="00127347" w:rsidRDefault="00127347" w:rsidP="00127347">
      <w:pPr>
        <w:jc w:val="center"/>
        <w:rPr>
          <w:b/>
          <w:sz w:val="72"/>
          <w:szCs w:val="72"/>
        </w:rPr>
      </w:pPr>
    </w:p>
    <w:p w:rsidR="00127347" w:rsidRDefault="00127347" w:rsidP="00127347">
      <w:pPr>
        <w:jc w:val="center"/>
        <w:rPr>
          <w:b/>
          <w:sz w:val="72"/>
          <w:szCs w:val="72"/>
        </w:rPr>
      </w:pPr>
    </w:p>
    <w:p w:rsidR="00127347" w:rsidRDefault="00127347" w:rsidP="00127347">
      <w:pPr>
        <w:jc w:val="center"/>
        <w:rPr>
          <w:b/>
          <w:sz w:val="72"/>
          <w:szCs w:val="72"/>
        </w:rPr>
      </w:pPr>
      <w:r w:rsidRPr="00127347">
        <w:rPr>
          <w:b/>
          <w:sz w:val="72"/>
          <w:szCs w:val="72"/>
        </w:rPr>
        <w:t>Preporučni popis literature</w:t>
      </w:r>
    </w:p>
    <w:p w:rsidR="000C494F" w:rsidRDefault="000C494F" w:rsidP="00127347">
      <w:pPr>
        <w:jc w:val="center"/>
        <w:rPr>
          <w:b/>
          <w:sz w:val="72"/>
          <w:szCs w:val="72"/>
        </w:rPr>
      </w:pPr>
    </w:p>
    <w:p w:rsidR="000C494F" w:rsidRDefault="000C494F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0C494F" w:rsidRPr="00681850" w:rsidRDefault="000C494F" w:rsidP="000C494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 xml:space="preserve">Darovitost u knjigama </w:t>
      </w:r>
    </w:p>
    <w:p w:rsidR="000C494F" w:rsidRPr="00681850" w:rsidRDefault="000C494F" w:rsidP="000C494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Adams, K. Probudite genijalca u svom djetetu : zabavne aktivnosti za razvoj mladih umova od rođenja do 11. godine. Zagreb : Profil International, 2007.</w:t>
      </w:r>
    </w:p>
    <w:p w:rsidR="000C494F" w:rsidRPr="00681850" w:rsidRDefault="000C494F" w:rsidP="000C494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Armstrong, T. Višestruke inteligencije u razredu. Zagreb : Educa, 2006.</w:t>
      </w:r>
    </w:p>
    <w:p w:rsidR="000C494F" w:rsidRPr="00681850" w:rsidRDefault="000C494F" w:rsidP="000C494F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Aros, C. Inteligencija mog djeteta : otkrijete i unaprijedite talenete koji ga čine jedinstvenim. Rijeka : Dušević &amp; Kršovnik, 2015.</w:t>
      </w:r>
    </w:p>
    <w:p w:rsidR="000C494F" w:rsidRPr="00681850" w:rsidRDefault="000C494F" w:rsidP="000C494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Coyle, D.Tajna talenta : razotkrivanje tajne o vještinama u sportu, umjetnosti, glazbi, matematici i bilo čemu drugom. Zagreb : AGM, 2013.</w:t>
      </w:r>
    </w:p>
    <w:p w:rsidR="000C494F" w:rsidRPr="00681850" w:rsidRDefault="000C494F" w:rsidP="000C494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Cvetković-Lay, J. Ja hoću i mogu više : priručnik za odgoj darovite djece od 3 do 8 godina. Zagreb : Alinea : Centar za poticanje darovitosti djeteta „Bistrić“, 2002.</w:t>
      </w:r>
    </w:p>
    <w:p w:rsidR="000C494F" w:rsidRDefault="000C494F" w:rsidP="000C494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Cvetković-Lay, J. Možeš i drukčije : priručnik s vježbama za poticanje kreativnog mišljenja. Zagreb : Alinea, 2004.</w:t>
      </w:r>
    </w:p>
    <w:p w:rsidR="000C494F" w:rsidRPr="00681850" w:rsidRDefault="000C494F" w:rsidP="000C494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Cvetković-Lay, J.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Darovito je, što ću sa sobom? : priručnik za obitelj, vrtić i školu. Zagreb : Alinea, 2002.</w:t>
      </w:r>
    </w:p>
    <w:p w:rsidR="000C494F" w:rsidRPr="00681850" w:rsidRDefault="000C494F" w:rsidP="000C494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Daroviti učenici : teorijski pristup i primjena u školi. Zagreb : Institut za društvena istraživanja : Centar za istraživanje i razvoj obrazovanja, 2008.</w:t>
      </w:r>
    </w:p>
    <w:p w:rsidR="000C494F" w:rsidRPr="00681850" w:rsidRDefault="000C494F" w:rsidP="000C494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Diamond, M. ; Hopson, J. Čarobno drveće uma : kako razvijati inteligenciju, kreativnost i zdrave emocije vašeg djeteta od rođenja do adolescencije. Lekenik : Ostvarenje, 2006.</w:t>
      </w:r>
    </w:p>
    <w:p w:rsidR="000C494F" w:rsidRDefault="000C494F" w:rsidP="000C494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Dosadno mi je, što da radim : priručnik za razvoj dječje kreativnosti. Zagreb : Školska knjiga, 2001.</w:t>
      </w:r>
    </w:p>
    <w:p w:rsidR="000C494F" w:rsidRPr="00681850" w:rsidRDefault="000C494F" w:rsidP="000C494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Galbraith, J. Kako prepoznati darovito dijete : savjeti roditeljima da prepoznaju i potaknu darovitost svog djeteta. Zagreb : Veble commerce, 2007.</w:t>
      </w:r>
    </w:p>
    <w:p w:rsidR="000C494F" w:rsidRPr="00681850" w:rsidRDefault="000C494F" w:rsidP="000C494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George, D. Obrazovanje darovitih : kako identificirati i obrazovati darovite i talentirane učenike. Zagreb : Educa, 2005.</w:t>
      </w:r>
    </w:p>
    <w:p w:rsidR="000C494F" w:rsidRPr="00681850" w:rsidRDefault="000C494F" w:rsidP="000C494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Kadum-Bošnjak, S. Darovitost u nastavi. Pula : Sveučilište „Jurja Dobrile“, Fakultet za odgojne i obrazovne znanosti, 2015.</w:t>
      </w:r>
    </w:p>
    <w:p w:rsidR="000C494F" w:rsidRPr="00681850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Krafft, T. Kako otkriti i potaknuti darovitost. Zagreb : Mozaik knjiga, 2008.</w:t>
      </w:r>
    </w:p>
    <w:p w:rsidR="000C494F" w:rsidRPr="00681850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Siegel, D. ; Payne Bryson, T. Razvoj dječjeg mozga : 12 revolucionarnih strategija integriranog pristupa za poticanje razvoja zdravoga dječjeg uma, preživljavanje svakodnevnih roditeljskih borbi i za poticanje cjelokupnoga rasta i razvoja obitelji. Split : Harfa, 2015.</w:t>
      </w:r>
    </w:p>
    <w:p w:rsidR="000C494F" w:rsidRPr="00681850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Winebrenner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S. Želim znati više : kako po</w:t>
      </w: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učavati darovitu djecu u suvremenoj nastavi. Zagreb : Naklada Kosinj, 2016.</w:t>
      </w:r>
    </w:p>
    <w:p w:rsidR="000C494F" w:rsidRPr="00681850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Winner, E. Darovita djeca : mitovi i stvarnost. Lekenik : Ostvarenje, 2015.</w:t>
      </w:r>
    </w:p>
    <w:p w:rsid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1850">
        <w:rPr>
          <w:rFonts w:ascii="Arial" w:hAnsi="Arial" w:cs="Arial"/>
          <w:color w:val="222222"/>
          <w:sz w:val="24"/>
          <w:szCs w:val="24"/>
          <w:shd w:val="clear" w:color="auto" w:fill="FFFFFF"/>
        </w:rPr>
        <w:t>Yahnke Walker, S. Darovita djeca : vodič za roditelje i odgajatelje : kako razumjeti, podržati i potaknuti vaše darovito dijete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Zagreb: Veble commerce, 2007.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C494F">
        <w:rPr>
          <w:rFonts w:ascii="Arial" w:hAnsi="Arial" w:cs="Arial"/>
          <w:sz w:val="24"/>
          <w:szCs w:val="24"/>
        </w:rPr>
        <w:t xml:space="preserve">Adžić, D. (2011): </w:t>
      </w:r>
      <w:r w:rsidRPr="008917C3">
        <w:rPr>
          <w:rFonts w:ascii="Arial" w:hAnsi="Arial" w:cs="Arial"/>
          <w:sz w:val="24"/>
          <w:szCs w:val="24"/>
        </w:rPr>
        <w:t xml:space="preserve">Darovitost i rad s darovitim učenicima - kako teoriju prenijeti u praksu. </w:t>
      </w:r>
      <w:r w:rsidRPr="000C494F">
        <w:rPr>
          <w:rFonts w:ascii="Arial" w:hAnsi="Arial" w:cs="Arial"/>
          <w:sz w:val="24"/>
          <w:szCs w:val="24"/>
        </w:rPr>
        <w:t>Život i škola, br. 25 (1/2011.), god. 57., 171 – 184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94F">
        <w:rPr>
          <w:rFonts w:ascii="Arial" w:hAnsi="Arial" w:cs="Arial"/>
          <w:sz w:val="24"/>
          <w:szCs w:val="24"/>
        </w:rPr>
        <w:t xml:space="preserve">Altun, F., Yazici, H. (2013): </w:t>
      </w:r>
      <w:r w:rsidRPr="008917C3">
        <w:rPr>
          <w:rFonts w:ascii="Arial" w:hAnsi="Arial" w:cs="Arial"/>
          <w:sz w:val="24"/>
          <w:szCs w:val="24"/>
        </w:rPr>
        <w:t>Perfectionism, School Motivation, Learning Styles and Academic Achievement of Gifted and Non-Gifted Students.</w:t>
      </w:r>
      <w:r w:rsidRPr="000C494F">
        <w:rPr>
          <w:rFonts w:ascii="Arial" w:hAnsi="Arial" w:cs="Arial"/>
          <w:i/>
          <w:sz w:val="24"/>
          <w:szCs w:val="24"/>
        </w:rPr>
        <w:t xml:space="preserve"> </w:t>
      </w:r>
      <w:r w:rsidRPr="000C494F">
        <w:rPr>
          <w:rFonts w:ascii="Arial" w:hAnsi="Arial" w:cs="Arial"/>
          <w:sz w:val="24"/>
          <w:szCs w:val="24"/>
        </w:rPr>
        <w:t>Croatian Journal of Education, Vol.16; No.4, 1031 – 1054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94F">
        <w:rPr>
          <w:rFonts w:ascii="Arial" w:hAnsi="Arial" w:cs="Arial"/>
          <w:sz w:val="24"/>
          <w:szCs w:val="24"/>
        </w:rPr>
        <w:t xml:space="preserve">Buzan, T. (2001). </w:t>
      </w:r>
      <w:r w:rsidRPr="008917C3">
        <w:rPr>
          <w:rFonts w:ascii="Arial" w:hAnsi="Arial" w:cs="Arial"/>
          <w:sz w:val="24"/>
          <w:szCs w:val="24"/>
        </w:rPr>
        <w:t>Biti genijalac: 10 načina otkrivanja vlastite genijalnosti.</w:t>
      </w:r>
      <w:r w:rsidRPr="000C494F">
        <w:rPr>
          <w:rFonts w:ascii="Arial" w:hAnsi="Arial" w:cs="Arial"/>
          <w:sz w:val="24"/>
          <w:szCs w:val="24"/>
        </w:rPr>
        <w:t xml:space="preserve"> Zagreb: Veble commerce.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94F">
        <w:rPr>
          <w:rFonts w:ascii="Arial" w:hAnsi="Arial" w:cs="Arial"/>
          <w:sz w:val="24"/>
          <w:szCs w:val="24"/>
        </w:rPr>
        <w:t xml:space="preserve">Cvetković-Lay, J., Sekulić Majurec, A. (1998). </w:t>
      </w:r>
      <w:r w:rsidRPr="008917C3">
        <w:rPr>
          <w:rFonts w:ascii="Arial" w:hAnsi="Arial" w:cs="Arial"/>
          <w:sz w:val="24"/>
          <w:szCs w:val="24"/>
        </w:rPr>
        <w:t>Darovito je, što ću s njim?</w:t>
      </w:r>
      <w:r w:rsidRPr="000C494F">
        <w:rPr>
          <w:rFonts w:ascii="Arial" w:hAnsi="Arial" w:cs="Arial"/>
          <w:sz w:val="24"/>
          <w:szCs w:val="24"/>
        </w:rPr>
        <w:t xml:space="preserve"> Zagreb: Alinea.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94F">
        <w:rPr>
          <w:rFonts w:ascii="Arial" w:hAnsi="Arial" w:cs="Arial"/>
          <w:sz w:val="24"/>
          <w:szCs w:val="24"/>
        </w:rPr>
        <w:t xml:space="preserve">Čudina-Obradović, M. (1991). </w:t>
      </w:r>
      <w:r w:rsidRPr="008917C3">
        <w:rPr>
          <w:rFonts w:ascii="Arial" w:hAnsi="Arial" w:cs="Arial"/>
          <w:sz w:val="24"/>
          <w:szCs w:val="24"/>
        </w:rPr>
        <w:t>Nadarenost: razumijevanje, prepoznavanje, razvijanje.</w:t>
      </w:r>
      <w:r w:rsidRPr="000C494F">
        <w:rPr>
          <w:rFonts w:ascii="Arial" w:hAnsi="Arial" w:cs="Arial"/>
          <w:sz w:val="24"/>
          <w:szCs w:val="24"/>
        </w:rPr>
        <w:t xml:space="preserve"> Zagreb: Školska knjiga.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94F">
        <w:rPr>
          <w:rFonts w:ascii="Arial" w:hAnsi="Arial" w:cs="Arial"/>
          <w:bCs/>
          <w:sz w:val="24"/>
          <w:szCs w:val="24"/>
        </w:rPr>
        <w:t xml:space="preserve">Čudina-Obradović, M., Posavec, T. (2009): </w:t>
      </w:r>
      <w:r w:rsidRPr="008917C3">
        <w:rPr>
          <w:rFonts w:ascii="Arial" w:hAnsi="Arial" w:cs="Arial"/>
          <w:bCs/>
          <w:sz w:val="24"/>
          <w:szCs w:val="24"/>
        </w:rPr>
        <w:t>Korelati pozitivnih, negativnih i ambivalentnih gledišta učitelja o darovitosti.</w:t>
      </w:r>
      <w:r w:rsidRPr="000C494F">
        <w:rPr>
          <w:rFonts w:ascii="Arial" w:hAnsi="Arial" w:cs="Arial"/>
          <w:bCs/>
          <w:i/>
          <w:sz w:val="24"/>
          <w:szCs w:val="24"/>
        </w:rPr>
        <w:t xml:space="preserve"> </w:t>
      </w:r>
      <w:r w:rsidRPr="000C494F">
        <w:rPr>
          <w:rFonts w:ascii="Arial" w:hAnsi="Arial" w:cs="Arial"/>
          <w:bCs/>
          <w:sz w:val="24"/>
          <w:szCs w:val="24"/>
        </w:rPr>
        <w:t>Napredak, 150 (3—4), 425—450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94F">
        <w:rPr>
          <w:rFonts w:ascii="Arial" w:hAnsi="Arial" w:cs="Arial"/>
          <w:sz w:val="24"/>
          <w:szCs w:val="24"/>
        </w:rPr>
        <w:t xml:space="preserve">George, D. (2004). </w:t>
      </w:r>
      <w:r w:rsidRPr="008917C3">
        <w:rPr>
          <w:rFonts w:ascii="Arial" w:hAnsi="Arial" w:cs="Arial"/>
          <w:sz w:val="24"/>
          <w:szCs w:val="24"/>
        </w:rPr>
        <w:t>Obrazovanje darovitih</w:t>
      </w:r>
      <w:r w:rsidRPr="000C494F">
        <w:rPr>
          <w:rFonts w:ascii="Arial" w:hAnsi="Arial" w:cs="Arial"/>
          <w:sz w:val="24"/>
          <w:szCs w:val="24"/>
        </w:rPr>
        <w:t>. Zagreb: Educa.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94F">
        <w:rPr>
          <w:rFonts w:ascii="Arial" w:hAnsi="Arial" w:cs="Arial"/>
          <w:sz w:val="24"/>
          <w:szCs w:val="24"/>
        </w:rPr>
        <w:t xml:space="preserve">Kolić – Vehovec, S., Rončević, B., (2002): </w:t>
      </w:r>
      <w:r w:rsidRPr="008917C3">
        <w:rPr>
          <w:rFonts w:ascii="Arial" w:hAnsi="Arial" w:cs="Arial"/>
          <w:sz w:val="24"/>
          <w:szCs w:val="24"/>
        </w:rPr>
        <w:t>Perfekcionizam, ispitna anksioznost i akademsko samopoimanje darovitih gimnazijalaca</w:t>
      </w:r>
      <w:r w:rsidRPr="000C494F">
        <w:rPr>
          <w:rFonts w:ascii="Arial" w:hAnsi="Arial" w:cs="Arial"/>
          <w:sz w:val="24"/>
          <w:szCs w:val="24"/>
        </w:rPr>
        <w:t>. Društvena istraživanja Zagreb., god. 12., br. 5 (67), 679 - 702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94F">
        <w:rPr>
          <w:rFonts w:ascii="Arial" w:hAnsi="Arial" w:cs="Arial"/>
          <w:sz w:val="24"/>
          <w:szCs w:val="24"/>
        </w:rPr>
        <w:t xml:space="preserve">Koren, I. (1989). </w:t>
      </w:r>
      <w:r w:rsidRPr="008917C3">
        <w:rPr>
          <w:rFonts w:ascii="Arial" w:hAnsi="Arial" w:cs="Arial"/>
          <w:sz w:val="24"/>
          <w:szCs w:val="24"/>
        </w:rPr>
        <w:t xml:space="preserve">Kako prepoznati i identificirati nadarenog učenika. </w:t>
      </w:r>
      <w:r w:rsidRPr="000C494F">
        <w:rPr>
          <w:rFonts w:ascii="Arial" w:hAnsi="Arial" w:cs="Arial"/>
          <w:sz w:val="24"/>
          <w:szCs w:val="24"/>
        </w:rPr>
        <w:t>Zagreb: Školske novine.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94F">
        <w:rPr>
          <w:rFonts w:ascii="Arial" w:hAnsi="Arial" w:cs="Arial"/>
          <w:sz w:val="24"/>
          <w:szCs w:val="24"/>
        </w:rPr>
        <w:lastRenderedPageBreak/>
        <w:t xml:space="preserve">Nikčević – Milković, A., Jerković, A., Rukavina, M. (2016): </w:t>
      </w:r>
      <w:r w:rsidRPr="008917C3">
        <w:rPr>
          <w:rFonts w:ascii="Arial" w:hAnsi="Arial" w:cs="Arial"/>
          <w:sz w:val="24"/>
          <w:szCs w:val="24"/>
        </w:rPr>
        <w:t>Stanje, problemi i potrebe rada s darovitim učenicima u osnovnim školama u Republici Hrvatskoj.</w:t>
      </w:r>
      <w:r w:rsidRPr="000C494F">
        <w:rPr>
          <w:rFonts w:ascii="Arial" w:hAnsi="Arial" w:cs="Arial"/>
          <w:sz w:val="24"/>
          <w:szCs w:val="24"/>
        </w:rPr>
        <w:t xml:space="preserve"> Zadar: Magistra Iadertina, 11(1)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94F">
        <w:rPr>
          <w:rFonts w:ascii="Arial" w:hAnsi="Arial" w:cs="Arial"/>
          <w:sz w:val="24"/>
          <w:szCs w:val="24"/>
        </w:rPr>
        <w:t xml:space="preserve">Perković Krljan, I., Jurčec, L., Borić, E. (2015): </w:t>
      </w:r>
      <w:r w:rsidRPr="008917C3">
        <w:rPr>
          <w:rFonts w:ascii="Arial" w:hAnsi="Arial" w:cs="Arial"/>
          <w:sz w:val="24"/>
          <w:szCs w:val="24"/>
        </w:rPr>
        <w:t>Primary School Teachers’ Attitudes toward Gifted Students. Croatian Journal of Education</w:t>
      </w:r>
      <w:r w:rsidRPr="000C494F">
        <w:rPr>
          <w:rFonts w:ascii="Arial" w:hAnsi="Arial" w:cs="Arial"/>
          <w:sz w:val="24"/>
          <w:szCs w:val="24"/>
        </w:rPr>
        <w:t>, Vol.17; No.3, 681 – 724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7C3">
        <w:rPr>
          <w:rFonts w:ascii="Arial" w:hAnsi="Arial" w:cs="Arial"/>
          <w:sz w:val="24"/>
          <w:szCs w:val="24"/>
        </w:rPr>
        <w:t>Pravilnik o uočavanju, načinu školovanja, praćenja i poticanja darovitih učenika u osnovnoj i srednjoj školi te uvjetima i postupcima pod kojima učenik može završiti školu u kraćem vremenu od propisanog</w:t>
      </w:r>
      <w:r w:rsidRPr="000C494F">
        <w:rPr>
          <w:rFonts w:ascii="Arial" w:hAnsi="Arial" w:cs="Arial"/>
          <w:sz w:val="24"/>
          <w:szCs w:val="24"/>
        </w:rPr>
        <w:t xml:space="preserve"> (2014), Ministarstvo znanosti, obrazovanja i sporta.</w:t>
      </w:r>
    </w:p>
    <w:p w:rsidR="000C494F" w:rsidRPr="000C494F" w:rsidRDefault="000C494F" w:rsidP="000C494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94F">
        <w:rPr>
          <w:rFonts w:ascii="Arial" w:hAnsi="Arial" w:cs="Arial"/>
          <w:sz w:val="24"/>
          <w:szCs w:val="24"/>
        </w:rPr>
        <w:t>Vlahović-Štetić,V.(Ur.) (2005.): </w:t>
      </w:r>
      <w:r w:rsidRPr="008917C3">
        <w:rPr>
          <w:rFonts w:ascii="Arial" w:hAnsi="Arial" w:cs="Arial"/>
          <w:iCs/>
          <w:sz w:val="24"/>
          <w:szCs w:val="24"/>
        </w:rPr>
        <w:t>Daroviti učenici: teorijski pristup i primjena u školi</w:t>
      </w:r>
      <w:r w:rsidRPr="008917C3">
        <w:rPr>
          <w:rFonts w:ascii="Arial" w:hAnsi="Arial" w:cs="Arial"/>
          <w:sz w:val="24"/>
          <w:szCs w:val="24"/>
        </w:rPr>
        <w:t>,</w:t>
      </w:r>
      <w:r w:rsidRPr="000C494F">
        <w:rPr>
          <w:rFonts w:ascii="Arial" w:hAnsi="Arial" w:cs="Arial"/>
          <w:sz w:val="24"/>
          <w:szCs w:val="24"/>
        </w:rPr>
        <w:t xml:space="preserve"> Institut za društvena istraživanja u Zagrebu.</w:t>
      </w:r>
    </w:p>
    <w:p w:rsidR="000C494F" w:rsidRPr="000C494F" w:rsidRDefault="000C494F" w:rsidP="000C494F">
      <w:pPr>
        <w:spacing w:line="360" w:lineRule="auto"/>
        <w:rPr>
          <w:rFonts w:ascii="Arial" w:hAnsi="Arial" w:cs="Arial"/>
        </w:rPr>
      </w:pPr>
    </w:p>
    <w:p w:rsidR="000C494F" w:rsidRDefault="000C49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C494F" w:rsidRPr="000C494F" w:rsidRDefault="000C494F" w:rsidP="000C494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C494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Darovitost na Internetu </w:t>
      </w:r>
    </w:p>
    <w:p w:rsidR="000C494F" w:rsidRPr="000C494F" w:rsidRDefault="000C494F" w:rsidP="000C494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C494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Hrvatska Mensa</w:t>
      </w:r>
    </w:p>
    <w:p w:rsidR="000C494F" w:rsidRPr="000C494F" w:rsidRDefault="00D71D49" w:rsidP="000C494F">
      <w:pPr>
        <w:spacing w:line="360" w:lineRule="auto"/>
        <w:rPr>
          <w:rStyle w:val="Hipervez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</w:pPr>
      <w:hyperlink r:id="rId8" w:history="1">
        <w:r w:rsidR="000C494F" w:rsidRPr="000C494F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http://www.mensa.hr/glavna/index.php</w:t>
        </w:r>
      </w:hyperlink>
    </w:p>
    <w:p w:rsidR="000C494F" w:rsidRPr="000C494F" w:rsidRDefault="000C494F" w:rsidP="000C494F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C494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Bright Hub Education</w:t>
      </w:r>
      <w:r w:rsidRPr="000C4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materijali za učitelje</w:t>
      </w:r>
    </w:p>
    <w:p w:rsidR="000C494F" w:rsidRPr="000C494F" w:rsidRDefault="00D71D49" w:rsidP="000C494F">
      <w:pPr>
        <w:spacing w:line="360" w:lineRule="auto"/>
        <w:rPr>
          <w:rStyle w:val="Hipervez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</w:pPr>
      <w:hyperlink r:id="rId9" w:history="1">
        <w:r w:rsidR="000C494F" w:rsidRPr="000C494F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http://www.brighthubeducation.com/</w:t>
        </w:r>
      </w:hyperlink>
    </w:p>
    <w:p w:rsidR="000C494F" w:rsidRPr="000C494F" w:rsidRDefault="000C494F" w:rsidP="000C494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C494F">
        <w:rPr>
          <w:rStyle w:val="Hiperveza"/>
          <w:rFonts w:ascii="Arial" w:hAnsi="Arial" w:cs="Arial"/>
          <w:b/>
          <w:color w:val="000000" w:themeColor="text1"/>
          <w:sz w:val="24"/>
          <w:szCs w:val="24"/>
          <w:u w:val="none"/>
        </w:rPr>
        <w:t>Centar za poticanje darovitosti djeteta „Bistrić“</w:t>
      </w:r>
    </w:p>
    <w:p w:rsidR="000C494F" w:rsidRPr="000C494F" w:rsidRDefault="00D71D49" w:rsidP="000C494F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="000C494F" w:rsidRPr="000C494F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http://www.bistric.info/</w:t>
        </w:r>
      </w:hyperlink>
    </w:p>
    <w:p w:rsidR="000C494F" w:rsidRPr="000C494F" w:rsidRDefault="000C494F" w:rsidP="000C494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C494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Centar za poticanje darovitosti</w:t>
      </w:r>
    </w:p>
    <w:p w:rsidR="000C494F" w:rsidRPr="000C494F" w:rsidRDefault="00D71D49" w:rsidP="000C494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11" w:history="1">
        <w:r w:rsidR="000C494F" w:rsidRPr="000C494F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http://czpd.hr/category/dogadanja/</w:t>
        </w:r>
      </w:hyperlink>
    </w:p>
    <w:p w:rsidR="000C494F" w:rsidRPr="000C494F" w:rsidRDefault="000C494F" w:rsidP="000C494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C494F">
        <w:rPr>
          <w:rFonts w:ascii="Arial" w:hAnsi="Arial" w:cs="Arial"/>
          <w:b/>
          <w:color w:val="000000" w:themeColor="text1"/>
          <w:sz w:val="24"/>
          <w:szCs w:val="24"/>
        </w:rPr>
        <w:t>Europsko vijeće za visoke sposobnosti (ECHA)</w:t>
      </w:r>
    </w:p>
    <w:p w:rsidR="000C494F" w:rsidRPr="000C494F" w:rsidRDefault="00D71D49" w:rsidP="000C494F">
      <w:pPr>
        <w:spacing w:line="360" w:lineRule="auto"/>
        <w:rPr>
          <w:rStyle w:val="Hiperveza"/>
          <w:rFonts w:ascii="Arial" w:hAnsi="Arial" w:cs="Arial"/>
          <w:color w:val="000000" w:themeColor="text1"/>
          <w:sz w:val="24"/>
          <w:szCs w:val="24"/>
          <w:u w:val="none"/>
        </w:rPr>
      </w:pPr>
      <w:hyperlink r:id="rId12" w:history="1">
        <w:r w:rsidR="000C494F" w:rsidRPr="000C494F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</w:rPr>
          <w:t>http://www.echa.info/members-area</w:t>
        </w:r>
      </w:hyperlink>
    </w:p>
    <w:p w:rsidR="000C494F" w:rsidRPr="000C494F" w:rsidRDefault="000C494F" w:rsidP="000C494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C494F">
        <w:rPr>
          <w:rStyle w:val="Hiperveza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  <w:t>National Association for Gifted Children</w:t>
      </w:r>
    </w:p>
    <w:p w:rsidR="000C494F" w:rsidRPr="000C494F" w:rsidRDefault="00D71D49" w:rsidP="000C494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13" w:history="1">
        <w:r w:rsidR="000C494F" w:rsidRPr="000C494F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http://www.nagc.org/</w:t>
        </w:r>
      </w:hyperlink>
    </w:p>
    <w:p w:rsidR="000C494F" w:rsidRPr="000C494F" w:rsidRDefault="000C494F" w:rsidP="000C494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C494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Udruga za darovitost „Dar“</w:t>
      </w:r>
    </w:p>
    <w:p w:rsidR="000C494F" w:rsidRPr="000C494F" w:rsidRDefault="00D71D49" w:rsidP="000C494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14" w:history="1">
        <w:r w:rsidR="000C494F" w:rsidRPr="000C494F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https://pubweb.carnet.hr/udrugadar/</w:t>
        </w:r>
      </w:hyperlink>
    </w:p>
    <w:p w:rsidR="000C494F" w:rsidRPr="000C494F" w:rsidRDefault="000C494F" w:rsidP="000C494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C494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Udruga „Ja to mogu“</w:t>
      </w:r>
    </w:p>
    <w:p w:rsidR="000C494F" w:rsidRPr="000C494F" w:rsidRDefault="00D71D49" w:rsidP="000C494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15" w:history="1">
        <w:r w:rsidR="000C494F" w:rsidRPr="000C494F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http://www.ja-to-mogu.hr/c-darovitost.html</w:t>
        </w:r>
      </w:hyperlink>
    </w:p>
    <w:p w:rsidR="000C494F" w:rsidRPr="000C494F" w:rsidRDefault="000C494F" w:rsidP="000C494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C494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World Council for Gifted and Talented</w:t>
      </w:r>
    </w:p>
    <w:p w:rsidR="000C494F" w:rsidRPr="000C494F" w:rsidRDefault="00D71D49" w:rsidP="000C494F">
      <w:pPr>
        <w:spacing w:line="360" w:lineRule="auto"/>
        <w:contextualSpacing/>
        <w:rPr>
          <w:rStyle w:val="Hipervez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</w:pPr>
      <w:hyperlink r:id="rId16" w:history="1">
        <w:r w:rsidR="000C494F" w:rsidRPr="000C494F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https://www.world-gifted.org/</w:t>
        </w:r>
      </w:hyperlink>
    </w:p>
    <w:p w:rsidR="000C494F" w:rsidRPr="000C494F" w:rsidRDefault="000C494F" w:rsidP="000C494F">
      <w:pPr>
        <w:rPr>
          <w:rFonts w:ascii="Arial" w:hAnsi="Arial" w:cs="Arial"/>
          <w:b/>
          <w:sz w:val="24"/>
          <w:szCs w:val="24"/>
        </w:rPr>
      </w:pPr>
    </w:p>
    <w:sectPr w:rsidR="000C494F" w:rsidRPr="000C494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49" w:rsidRDefault="00D71D49" w:rsidP="000C494F">
      <w:pPr>
        <w:spacing w:after="0" w:line="240" w:lineRule="auto"/>
      </w:pPr>
      <w:r>
        <w:separator/>
      </w:r>
    </w:p>
  </w:endnote>
  <w:endnote w:type="continuationSeparator" w:id="0">
    <w:p w:rsidR="00D71D49" w:rsidRDefault="00D71D49" w:rsidP="000C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676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94F" w:rsidRDefault="000C494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94F" w:rsidRDefault="000C49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49" w:rsidRDefault="00D71D49" w:rsidP="000C494F">
      <w:pPr>
        <w:spacing w:after="0" w:line="240" w:lineRule="auto"/>
      </w:pPr>
      <w:r>
        <w:separator/>
      </w:r>
    </w:p>
  </w:footnote>
  <w:footnote w:type="continuationSeparator" w:id="0">
    <w:p w:rsidR="00D71D49" w:rsidRDefault="00D71D49" w:rsidP="000C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225"/>
    <w:multiLevelType w:val="hybridMultilevel"/>
    <w:tmpl w:val="07049B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0A01D7"/>
    <w:multiLevelType w:val="hybridMultilevel"/>
    <w:tmpl w:val="A2A66B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2E31AB"/>
    <w:multiLevelType w:val="hybridMultilevel"/>
    <w:tmpl w:val="8FD09E34"/>
    <w:lvl w:ilvl="0" w:tplc="27A2F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47F2"/>
    <w:multiLevelType w:val="hybridMultilevel"/>
    <w:tmpl w:val="8FD09E34"/>
    <w:lvl w:ilvl="0" w:tplc="27A2F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7805"/>
    <w:multiLevelType w:val="hybridMultilevel"/>
    <w:tmpl w:val="79726A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C436DD"/>
    <w:multiLevelType w:val="hybridMultilevel"/>
    <w:tmpl w:val="200A7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D12F4D"/>
    <w:multiLevelType w:val="hybridMultilevel"/>
    <w:tmpl w:val="BBAC51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47"/>
    <w:rsid w:val="000C494F"/>
    <w:rsid w:val="00127347"/>
    <w:rsid w:val="003E2604"/>
    <w:rsid w:val="005B20D6"/>
    <w:rsid w:val="00621932"/>
    <w:rsid w:val="006D64BC"/>
    <w:rsid w:val="008917C3"/>
    <w:rsid w:val="00D318CD"/>
    <w:rsid w:val="00D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3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C494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494F"/>
  </w:style>
  <w:style w:type="paragraph" w:styleId="Podnoje">
    <w:name w:val="footer"/>
    <w:basedOn w:val="Normal"/>
    <w:link w:val="PodnojeChar"/>
    <w:uiPriority w:val="99"/>
    <w:unhideWhenUsed/>
    <w:rsid w:val="000C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494F"/>
  </w:style>
  <w:style w:type="character" w:styleId="Hiperveza">
    <w:name w:val="Hyperlink"/>
    <w:basedOn w:val="Zadanifontodlomka"/>
    <w:uiPriority w:val="99"/>
    <w:unhideWhenUsed/>
    <w:rsid w:val="000C49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3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C494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494F"/>
  </w:style>
  <w:style w:type="paragraph" w:styleId="Podnoje">
    <w:name w:val="footer"/>
    <w:basedOn w:val="Normal"/>
    <w:link w:val="PodnojeChar"/>
    <w:uiPriority w:val="99"/>
    <w:unhideWhenUsed/>
    <w:rsid w:val="000C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494F"/>
  </w:style>
  <w:style w:type="character" w:styleId="Hiperveza">
    <w:name w:val="Hyperlink"/>
    <w:basedOn w:val="Zadanifontodlomka"/>
    <w:uiPriority w:val="99"/>
    <w:unhideWhenUsed/>
    <w:rsid w:val="000C4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sa.hr/glavna/index.php" TargetMode="External"/><Relationship Id="rId13" Type="http://schemas.openxmlformats.org/officeDocument/2006/relationships/hyperlink" Target="http://www.nagc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ha.info/members-are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world-gifted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zpd.hr/category/dogadan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-to-mogu.hr/c-darovitost.html" TargetMode="External"/><Relationship Id="rId10" Type="http://schemas.openxmlformats.org/officeDocument/2006/relationships/hyperlink" Target="http://www.bistric.inf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righthubeducation.com/" TargetMode="External"/><Relationship Id="rId14" Type="http://schemas.openxmlformats.org/officeDocument/2006/relationships/hyperlink" Target="https://pubweb.carnet.hr/udruga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Profesori</cp:lastModifiedBy>
  <cp:revision>2</cp:revision>
  <cp:lastPrinted>2017-06-27T07:28:00Z</cp:lastPrinted>
  <dcterms:created xsi:type="dcterms:W3CDTF">2017-07-04T09:51:00Z</dcterms:created>
  <dcterms:modified xsi:type="dcterms:W3CDTF">2017-07-04T09:51:00Z</dcterms:modified>
</cp:coreProperties>
</file>